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62E596" w14:textId="4E77CE71" w:rsidR="00DD325E" w:rsidRPr="008B7E1E" w:rsidRDefault="009A76C7" w:rsidP="00DD325E">
      <w:pPr>
        <w:rPr>
          <w:b/>
        </w:rPr>
      </w:pPr>
      <w:r>
        <w:rPr>
          <w:b/>
        </w:rPr>
        <w:t>CCC INFORMATION AND EXPECTATIONS</w:t>
      </w:r>
      <w:bookmarkStart w:id="0" w:name="_GoBack"/>
      <w:bookmarkEnd w:id="0"/>
    </w:p>
    <w:p w14:paraId="6F0EA9D2" w14:textId="77777777" w:rsidR="00224EF6" w:rsidRPr="008B7E1E" w:rsidRDefault="00224EF6" w:rsidP="00224EF6"/>
    <w:p w14:paraId="2095C092" w14:textId="77777777" w:rsidR="00224EF6" w:rsidRDefault="00224EF6" w:rsidP="00224EF6">
      <w:r>
        <w:rPr>
          <w:b/>
        </w:rPr>
        <w:t xml:space="preserve">Campus Safety: </w:t>
      </w:r>
      <w:r>
        <w:t xml:space="preserve">This campus uses </w:t>
      </w:r>
      <w:proofErr w:type="spellStart"/>
      <w:r>
        <w:t>FlashAlert</w:t>
      </w:r>
      <w:proofErr w:type="spellEnd"/>
      <w:r>
        <w:t xml:space="preserve"> to inform students of safety concerns</w:t>
      </w:r>
      <w:proofErr w:type="gramStart"/>
      <w:r>
        <w:t>;</w:t>
      </w:r>
      <w:proofErr w:type="gramEnd"/>
      <w:r>
        <w:t xml:space="preserve"> sign up at this website: </w:t>
      </w:r>
      <w:hyperlink r:id="rId5" w:history="1">
        <w:r>
          <w:rPr>
            <w:rStyle w:val="Hyperlink"/>
            <w:rFonts w:eastAsia="Times New Roman"/>
          </w:rPr>
          <w:t>www.flashalert.net/signup.html</w:t>
        </w:r>
      </w:hyperlink>
      <w:r>
        <w:t xml:space="preserve">. If you have other concerns about safety, feel free to talk to me and/or to visit our Campus Safety Office online at </w:t>
      </w:r>
      <w:hyperlink r:id="rId6" w:history="1">
        <w:r w:rsidRPr="00D351F1">
          <w:rPr>
            <w:rStyle w:val="Hyperlink"/>
          </w:rPr>
          <w:t>http://www.clackamas.edu/CampusSafety/</w:t>
        </w:r>
      </w:hyperlink>
      <w:r>
        <w:t xml:space="preserve">. </w:t>
      </w:r>
    </w:p>
    <w:p w14:paraId="2C096E71" w14:textId="77777777" w:rsidR="00224EF6" w:rsidRDefault="00224EF6" w:rsidP="00DD325E">
      <w:pPr>
        <w:rPr>
          <w:b/>
        </w:rPr>
      </w:pPr>
    </w:p>
    <w:p w14:paraId="00DEB0E2" w14:textId="77777777" w:rsidR="00224EF6" w:rsidRPr="008B7E1E" w:rsidRDefault="00224EF6" w:rsidP="00224EF6">
      <w:r w:rsidRPr="008B7E1E">
        <w:rPr>
          <w:b/>
        </w:rPr>
        <w:t xml:space="preserve">Access for Students with Disabilities: </w:t>
      </w:r>
      <w:r w:rsidRPr="008B7E1E">
        <w:t>If you are a student with a disability and you believe that your opportunities to be successful in this class are affected by that disability, please contact the CCC Disability Resource Center at 503-594-3181</w:t>
      </w:r>
      <w:r>
        <w:t xml:space="preserve">, online at </w:t>
      </w:r>
      <w:hyperlink r:id="rId7" w:tooltip="From Website: Disability Support Services" w:history="1">
        <w:r>
          <w:rPr>
            <w:rStyle w:val="Hyperlink"/>
            <w:rFonts w:eastAsia="Times New Roman"/>
          </w:rPr>
          <w:t>drc@clackamas.edu</w:t>
        </w:r>
      </w:hyperlink>
      <w:r>
        <w:rPr>
          <w:rFonts w:eastAsia="Times New Roman"/>
        </w:rPr>
        <w:t>, or in CC 150</w:t>
      </w:r>
      <w:r w:rsidRPr="008B7E1E">
        <w:t>.</w:t>
      </w:r>
      <w:r>
        <w:t xml:space="preserve"> With their help, we will work together to accommodate your learning needs. </w:t>
      </w:r>
    </w:p>
    <w:p w14:paraId="7A347AAE" w14:textId="77777777" w:rsidR="00224EF6" w:rsidRDefault="00224EF6" w:rsidP="00224EF6"/>
    <w:p w14:paraId="4A536856" w14:textId="77777777" w:rsidR="00224EF6" w:rsidRPr="008B7E1E" w:rsidRDefault="00207F33" w:rsidP="00224EF6">
      <w:r>
        <w:rPr>
          <w:b/>
        </w:rPr>
        <w:t>Academic Honesty:</w:t>
      </w:r>
      <w:r>
        <w:t xml:space="preserve"> The CCC Student Handbook states: “In cases of cheating of plagiarism, the instructor is solely responsible for the academic consequences [and can] (a) require the assignment be redone; or (b) issue a failing grade for the assignment on which the cheating or plagiarism occurred; or (c) issue the student a failing grade for the class. Additionally, the instructor may initiate conduct proceedings.” If you have </w:t>
      </w:r>
      <w:r w:rsidR="00224EF6" w:rsidRPr="008B7E1E">
        <w:t xml:space="preserve">any questions about the use of sources, please come and talk with me. </w:t>
      </w:r>
    </w:p>
    <w:p w14:paraId="7CD68BAC" w14:textId="77777777" w:rsidR="00224EF6" w:rsidRDefault="00224EF6" w:rsidP="00DD325E">
      <w:pPr>
        <w:rPr>
          <w:b/>
        </w:rPr>
      </w:pPr>
    </w:p>
    <w:p w14:paraId="4DB93CEB" w14:textId="77777777" w:rsidR="00224EF6" w:rsidRPr="00224EF6" w:rsidRDefault="00224EF6" w:rsidP="00DD325E">
      <w:r>
        <w:rPr>
          <w:b/>
        </w:rPr>
        <w:t xml:space="preserve">Civil Discourse: </w:t>
      </w:r>
      <w:r>
        <w:t xml:space="preserve">An academic environment depends on civil discourse. In class or online, students are expected to engage deeply and honestly with new and challenging ideas in a respectful manner, without personal attacks, insults, or other forms of incivility that would detract from the goals of learning and discussion. </w:t>
      </w:r>
    </w:p>
    <w:p w14:paraId="5662F1E4" w14:textId="77777777" w:rsidR="00224EF6" w:rsidRPr="008B7E1E" w:rsidRDefault="00224EF6" w:rsidP="00224EF6"/>
    <w:p w14:paraId="2CE68E99" w14:textId="77777777" w:rsidR="00224EF6" w:rsidRDefault="00224EF6" w:rsidP="00224EF6">
      <w:pPr>
        <w:rPr>
          <w:iCs/>
        </w:rPr>
      </w:pPr>
      <w:r w:rsidRPr="005F7702">
        <w:rPr>
          <w:b/>
          <w:iCs/>
        </w:rPr>
        <w:t>T</w:t>
      </w:r>
      <w:r>
        <w:rPr>
          <w:b/>
          <w:iCs/>
        </w:rPr>
        <w:t>itle IX</w:t>
      </w:r>
      <w:r w:rsidRPr="005F7702">
        <w:rPr>
          <w:iCs/>
        </w:rPr>
        <w:t xml:space="preserve"> (</w:t>
      </w:r>
      <w:r w:rsidRPr="005F7702">
        <w:rPr>
          <w:b/>
          <w:iCs/>
        </w:rPr>
        <w:t>Equality in the Classroom</w:t>
      </w:r>
      <w:r>
        <w:rPr>
          <w:b/>
          <w:iCs/>
        </w:rPr>
        <w:t xml:space="preserve">): </w:t>
      </w:r>
      <w:r w:rsidRPr="005F7702">
        <w:rPr>
          <w:iCs/>
        </w:rPr>
        <w:t xml:space="preserve"> At CCC, we are dedicated to establishing and maintaining a safe and inclusive campus where all have equal access to the educational and employment opportunities that CCC offers. Title IX, a law passed in 1972, protects all people from discrimination based on sex in education programs or activities that receive federal financial assistance. Title IX helps the college host an environment of sexual respect, safety and </w:t>
      </w:r>
      <w:proofErr w:type="gramStart"/>
      <w:r w:rsidRPr="005F7702">
        <w:rPr>
          <w:iCs/>
        </w:rPr>
        <w:t>well-being</w:t>
      </w:r>
      <w:proofErr w:type="gramEnd"/>
      <w:r w:rsidRPr="005F7702">
        <w:rPr>
          <w:iCs/>
        </w:rPr>
        <w:t xml:space="preserve">, free from discrimination, sexual misconduct or assault, and harassment based on gender or sex. For more information, visit </w:t>
      </w:r>
      <w:r w:rsidRPr="005F7702">
        <w:rPr>
          <w:iCs/>
        </w:rPr>
        <w:fldChar w:fldCharType="begin"/>
      </w:r>
      <w:r w:rsidRPr="005F7702">
        <w:rPr>
          <w:iCs/>
        </w:rPr>
        <w:instrText xml:space="preserve"> HYPERLINK "https://www.clackamas.edu/sexualrespect" \t "_blank" </w:instrText>
      </w:r>
      <w:r w:rsidRPr="005F7702">
        <w:rPr>
          <w:iCs/>
        </w:rPr>
        <w:fldChar w:fldCharType="separate"/>
      </w:r>
      <w:r w:rsidRPr="005F7702">
        <w:rPr>
          <w:rStyle w:val="Hyperlink"/>
          <w:iCs/>
        </w:rPr>
        <w:t>https://www.clackamas.edu/sexualrespect</w:t>
      </w:r>
      <w:r w:rsidRPr="005F7702">
        <w:rPr>
          <w:iCs/>
        </w:rPr>
        <w:fldChar w:fldCharType="end"/>
      </w:r>
      <w:r w:rsidRPr="005F7702">
        <w:rPr>
          <w:iCs/>
        </w:rPr>
        <w:t xml:space="preserve">, or email your Title IX Coordinator: </w:t>
      </w:r>
      <w:r w:rsidRPr="005F7702">
        <w:rPr>
          <w:iCs/>
        </w:rPr>
        <w:fldChar w:fldCharType="begin"/>
      </w:r>
      <w:r w:rsidRPr="005F7702">
        <w:rPr>
          <w:iCs/>
        </w:rPr>
        <w:instrText xml:space="preserve"> HYPERLINK "mailto:titleIX@clackamas.edu" \t "_blank" </w:instrText>
      </w:r>
      <w:r w:rsidRPr="005F7702">
        <w:rPr>
          <w:iCs/>
        </w:rPr>
        <w:fldChar w:fldCharType="separate"/>
      </w:r>
      <w:r w:rsidRPr="005F7702">
        <w:rPr>
          <w:rStyle w:val="Hyperlink"/>
          <w:iCs/>
        </w:rPr>
        <w:t>titleIX@clackamas.edu</w:t>
      </w:r>
      <w:r w:rsidRPr="005F7702">
        <w:rPr>
          <w:iCs/>
        </w:rPr>
        <w:fldChar w:fldCharType="end"/>
      </w:r>
      <w:r>
        <w:rPr>
          <w:iCs/>
        </w:rPr>
        <w:t xml:space="preserve">. </w:t>
      </w:r>
    </w:p>
    <w:p w14:paraId="23F94419" w14:textId="77777777" w:rsidR="00207F33" w:rsidRPr="008B7E1E" w:rsidRDefault="00207F33" w:rsidP="00207F33"/>
    <w:p w14:paraId="2CB6359F" w14:textId="77777777" w:rsidR="00207F33" w:rsidRPr="008B7E1E" w:rsidRDefault="00207F33" w:rsidP="00207F33">
      <w:r w:rsidRPr="008B7E1E">
        <w:rPr>
          <w:b/>
        </w:rPr>
        <w:t xml:space="preserve">The Learning Center: </w:t>
      </w:r>
      <w:r>
        <w:t>CCC invests in student success, including in the presence of a certified Learning Center (in Dye). There you will find peer and faculty</w:t>
      </w:r>
      <w:r w:rsidRPr="008B7E1E">
        <w:t xml:space="preserve"> </w:t>
      </w:r>
      <w:r>
        <w:t>tutors ready to assist you with math, writing, and other skills</w:t>
      </w:r>
      <w:r w:rsidRPr="008B7E1E">
        <w:t xml:space="preserve">. See link on our Moodle page for more information! </w:t>
      </w:r>
    </w:p>
    <w:p w14:paraId="6533D3A0" w14:textId="77777777" w:rsidR="00207F33" w:rsidRDefault="00207F33" w:rsidP="00DD325E">
      <w:pPr>
        <w:rPr>
          <w:b/>
        </w:rPr>
      </w:pPr>
    </w:p>
    <w:p w14:paraId="104A8A2D" w14:textId="77777777" w:rsidR="00DD325E" w:rsidRPr="008B7E1E" w:rsidRDefault="00DD325E" w:rsidP="00DD325E">
      <w:r w:rsidRPr="008B7E1E">
        <w:rPr>
          <w:b/>
        </w:rPr>
        <w:t xml:space="preserve">Moodle: </w:t>
      </w:r>
      <w:r>
        <w:t xml:space="preserve">We will use Moodle throughout this course. </w:t>
      </w:r>
      <w:r w:rsidRPr="008B7E1E">
        <w:t xml:space="preserve">If you have </w:t>
      </w:r>
      <w:r>
        <w:t xml:space="preserve">questions about or </w:t>
      </w:r>
      <w:r w:rsidRPr="008B7E1E">
        <w:t xml:space="preserve">trouble accessing or using Moodle, contact Distance Learning (503-594-6310 or </w:t>
      </w:r>
      <w:hyperlink r:id="rId8" w:history="1">
        <w:r w:rsidRPr="008B7E1E">
          <w:rPr>
            <w:rStyle w:val="Hyperlink"/>
          </w:rPr>
          <w:t>online@clackamas.edu</w:t>
        </w:r>
      </w:hyperlink>
      <w:r w:rsidRPr="008B7E1E">
        <w:t xml:space="preserve">).  </w:t>
      </w:r>
    </w:p>
    <w:p w14:paraId="16A3AD27" w14:textId="77777777" w:rsidR="00DD325E" w:rsidRPr="008B7E1E" w:rsidRDefault="00DD325E" w:rsidP="00DD325E">
      <w:pPr>
        <w:rPr>
          <w:b/>
        </w:rPr>
      </w:pPr>
    </w:p>
    <w:p w14:paraId="20366B9D" w14:textId="77777777" w:rsidR="00DD325E" w:rsidRPr="008B7E1E" w:rsidRDefault="00DD325E" w:rsidP="00DD325E"/>
    <w:p w14:paraId="62CB3396" w14:textId="77777777" w:rsidR="00DD325E" w:rsidRDefault="00DD325E" w:rsidP="00DD325E"/>
    <w:sectPr w:rsidR="00DD325E" w:rsidSect="005E7B47">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325E"/>
    <w:rsid w:val="00207F33"/>
    <w:rsid w:val="00224EF6"/>
    <w:rsid w:val="005E7B47"/>
    <w:rsid w:val="00636829"/>
    <w:rsid w:val="009A76C7"/>
    <w:rsid w:val="00DD32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58963DA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325E"/>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D325E"/>
    <w:rPr>
      <w:color w:val="0000FF" w:themeColor="hyperlink"/>
      <w:u w:val="single"/>
    </w:rPr>
  </w:style>
  <w:style w:type="character" w:customStyle="1" w:styleId="highlight">
    <w:name w:val="highlight"/>
    <w:basedOn w:val="DefaultParagraphFont"/>
    <w:rsid w:val="00207F3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325E"/>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D325E"/>
    <w:rPr>
      <w:color w:val="0000FF" w:themeColor="hyperlink"/>
      <w:u w:val="single"/>
    </w:rPr>
  </w:style>
  <w:style w:type="character" w:customStyle="1" w:styleId="highlight">
    <w:name w:val="highlight"/>
    <w:basedOn w:val="DefaultParagraphFont"/>
    <w:rsid w:val="00207F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8427845">
      <w:bodyDiv w:val="1"/>
      <w:marLeft w:val="0"/>
      <w:marRight w:val="0"/>
      <w:marTop w:val="0"/>
      <w:marBottom w:val="0"/>
      <w:divBdr>
        <w:top w:val="none" w:sz="0" w:space="0" w:color="auto"/>
        <w:left w:val="none" w:sz="0" w:space="0" w:color="auto"/>
        <w:bottom w:val="none" w:sz="0" w:space="0" w:color="auto"/>
        <w:right w:val="none" w:sz="0" w:space="0" w:color="auto"/>
      </w:divBdr>
      <w:divsChild>
        <w:div w:id="1342270592">
          <w:marLeft w:val="0"/>
          <w:marRight w:val="0"/>
          <w:marTop w:val="0"/>
          <w:marBottom w:val="0"/>
          <w:divBdr>
            <w:top w:val="none" w:sz="0" w:space="0" w:color="auto"/>
            <w:left w:val="none" w:sz="0" w:space="0" w:color="auto"/>
            <w:bottom w:val="none" w:sz="0" w:space="0" w:color="auto"/>
            <w:right w:val="none" w:sz="0" w:space="0" w:color="auto"/>
          </w:divBdr>
        </w:div>
        <w:div w:id="416361585">
          <w:marLeft w:val="0"/>
          <w:marRight w:val="0"/>
          <w:marTop w:val="0"/>
          <w:marBottom w:val="0"/>
          <w:divBdr>
            <w:top w:val="none" w:sz="0" w:space="0" w:color="auto"/>
            <w:left w:val="none" w:sz="0" w:space="0" w:color="auto"/>
            <w:bottom w:val="none" w:sz="0" w:space="0" w:color="auto"/>
            <w:right w:val="none" w:sz="0" w:space="0" w:color="auto"/>
          </w:divBdr>
        </w:div>
        <w:div w:id="2117019953">
          <w:marLeft w:val="0"/>
          <w:marRight w:val="0"/>
          <w:marTop w:val="0"/>
          <w:marBottom w:val="0"/>
          <w:divBdr>
            <w:top w:val="none" w:sz="0" w:space="0" w:color="auto"/>
            <w:left w:val="none" w:sz="0" w:space="0" w:color="auto"/>
            <w:bottom w:val="none" w:sz="0" w:space="0" w:color="auto"/>
            <w:right w:val="none" w:sz="0" w:space="0" w:color="auto"/>
          </w:divBdr>
        </w:div>
        <w:div w:id="1527281961">
          <w:marLeft w:val="0"/>
          <w:marRight w:val="0"/>
          <w:marTop w:val="0"/>
          <w:marBottom w:val="0"/>
          <w:divBdr>
            <w:top w:val="none" w:sz="0" w:space="0" w:color="auto"/>
            <w:left w:val="none" w:sz="0" w:space="0" w:color="auto"/>
            <w:bottom w:val="none" w:sz="0" w:space="0" w:color="auto"/>
            <w:right w:val="none" w:sz="0" w:space="0" w:color="auto"/>
          </w:divBdr>
        </w:div>
        <w:div w:id="1296133330">
          <w:marLeft w:val="0"/>
          <w:marRight w:val="0"/>
          <w:marTop w:val="0"/>
          <w:marBottom w:val="0"/>
          <w:divBdr>
            <w:top w:val="none" w:sz="0" w:space="0" w:color="auto"/>
            <w:left w:val="none" w:sz="0" w:space="0" w:color="auto"/>
            <w:bottom w:val="none" w:sz="0" w:space="0" w:color="auto"/>
            <w:right w:val="none" w:sz="0" w:space="0" w:color="auto"/>
          </w:divBdr>
        </w:div>
        <w:div w:id="1667319083">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flashalert.net/signup.html" TargetMode="External"/><Relationship Id="rId6" Type="http://schemas.openxmlformats.org/officeDocument/2006/relationships/hyperlink" Target="http://www.clackamas.edu/CampusSafety/" TargetMode="External"/><Relationship Id="rId7" Type="http://schemas.openxmlformats.org/officeDocument/2006/relationships/hyperlink" Target="mailto:drc@clackamas.edu?subject=From%20Website:%20Disability%20Support%20Services" TargetMode="External"/><Relationship Id="rId8" Type="http://schemas.openxmlformats.org/officeDocument/2006/relationships/hyperlink" Target="mailto:online@clackamas.edu"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463</Words>
  <Characters>2643</Characters>
  <Application>Microsoft Macintosh Word</Application>
  <DocSecurity>0</DocSecurity>
  <Lines>22</Lines>
  <Paragraphs>6</Paragraphs>
  <ScaleCrop>false</ScaleCrop>
  <Company>University of Oregon</Company>
  <LinksUpToDate>false</LinksUpToDate>
  <CharactersWithSpaces>3100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Donnelly</dc:creator>
  <cp:keywords/>
  <dc:description/>
  <cp:lastModifiedBy>Taylor Donnelly</cp:lastModifiedBy>
  <cp:revision>2</cp:revision>
  <dcterms:created xsi:type="dcterms:W3CDTF">2017-04-13T14:55:00Z</dcterms:created>
  <dcterms:modified xsi:type="dcterms:W3CDTF">2017-04-13T14:55:00Z</dcterms:modified>
</cp:coreProperties>
</file>